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023" w:rsidRPr="00DE46BC" w:rsidRDefault="00C15023" w:rsidP="00C15023">
      <w:pPr>
        <w:spacing w:after="200" w:line="276" w:lineRule="auto"/>
        <w:jc w:val="center"/>
        <w:rPr>
          <w:rFonts w:eastAsia="Calibri" w:cs="Arial"/>
          <w:b/>
          <w:sz w:val="52"/>
          <w:szCs w:val="52"/>
        </w:rPr>
      </w:pPr>
      <w:r w:rsidRPr="00DE46BC">
        <w:rPr>
          <w:rFonts w:eastAsia="Calibri" w:cs="Arial"/>
          <w:b/>
          <w:sz w:val="52"/>
          <w:szCs w:val="52"/>
        </w:rPr>
        <w:t>LONGING</w:t>
      </w:r>
    </w:p>
    <w:p w:rsidR="00C15023" w:rsidRPr="00DE46BC" w:rsidRDefault="00C15023" w:rsidP="00C15023">
      <w:pPr>
        <w:spacing w:after="200" w:line="276" w:lineRule="auto"/>
        <w:jc w:val="both"/>
        <w:rPr>
          <w:rFonts w:eastAsia="Calibri" w:cs="Arial"/>
          <w:b/>
          <w:sz w:val="24"/>
          <w:szCs w:val="24"/>
        </w:rPr>
      </w:pPr>
      <w:r w:rsidRPr="00DE46BC">
        <w:rPr>
          <w:rFonts w:eastAsia="Calibri" w:cs="Arial"/>
          <w:b/>
          <w:sz w:val="24"/>
          <w:szCs w:val="24"/>
        </w:rPr>
        <w:t>PESQUERA LONGING S.A DE C.V., SING HANG CHAN KWONG MEJOR CONOCIDO COMO “</w:t>
      </w:r>
      <w:r w:rsidRPr="00DE46BC">
        <w:rPr>
          <w:rFonts w:eastAsia="Calibri" w:cs="Arial"/>
          <w:b/>
          <w:i/>
          <w:sz w:val="24"/>
          <w:szCs w:val="24"/>
        </w:rPr>
        <w:t>ALEJANDRO</w:t>
      </w:r>
      <w:r w:rsidRPr="00DE46BC">
        <w:rPr>
          <w:rFonts w:eastAsia="Calibri" w:cs="Arial"/>
          <w:b/>
          <w:sz w:val="24"/>
          <w:szCs w:val="24"/>
        </w:rPr>
        <w:t>” Y SU ABOGADO CHRISTIAN MIGUEL LÓPEZ RAMÍREZ NO QUIEREN RECONOCER QUE LAS TRABAJADORAS DESPEDIDAS INJUSTIFICADAMENTE EL 31 DE MAYO DE 2010 GANAMOS LA DEMANDA LABORAL.</w:t>
      </w:r>
    </w:p>
    <w:p w:rsidR="00C15023" w:rsidRDefault="00C15023" w:rsidP="00C15023">
      <w:pPr>
        <w:spacing w:after="200" w:line="276" w:lineRule="auto"/>
        <w:jc w:val="both"/>
        <w:rPr>
          <w:rFonts w:eastAsia="Calibri" w:cs="Arial"/>
          <w:sz w:val="24"/>
          <w:szCs w:val="24"/>
        </w:rPr>
      </w:pPr>
      <w:r w:rsidRPr="00DE46BC">
        <w:rPr>
          <w:rFonts w:eastAsia="Calibri" w:cs="Arial"/>
          <w:sz w:val="24"/>
          <w:szCs w:val="24"/>
        </w:rPr>
        <w:t xml:space="preserve">Las trabajadoras abajo firmantes hemos sido notificadas por la Junta Especial No.58 de la Federal de Conciliación y Arbitraje con sede en la ciudad de La Paz que ha resuelto el laudo a nuestro favor y dice  lo siguiente: </w:t>
      </w:r>
      <w:r w:rsidRPr="00DE46BC">
        <w:rPr>
          <w:rFonts w:eastAsia="Calibri" w:cs="Arial"/>
          <w:i/>
          <w:sz w:val="24"/>
          <w:szCs w:val="24"/>
        </w:rPr>
        <w:t>“</w:t>
      </w:r>
      <w:proofErr w:type="gramStart"/>
      <w:r w:rsidRPr="00DE46BC">
        <w:rPr>
          <w:rFonts w:eastAsia="Calibri" w:cs="Arial"/>
          <w:i/>
          <w:sz w:val="24"/>
          <w:szCs w:val="24"/>
        </w:rPr>
        <w:t>..se</w:t>
      </w:r>
      <w:proofErr w:type="gramEnd"/>
      <w:r w:rsidRPr="00DE46BC">
        <w:rPr>
          <w:rFonts w:eastAsia="Calibri" w:cs="Arial"/>
          <w:i/>
          <w:sz w:val="24"/>
          <w:szCs w:val="24"/>
        </w:rPr>
        <w:t xml:space="preserve"> condena a la a PESQUERA LONGING Y/OSING HANG CHAN KWONG a pagar a cada una de las actoras indemnización constitucional, así como salarios caídos contados a partir del 31 de agosto del 2010 y hasta que se dé cumplimiento a la presente Resolución. De igual forma pague a cada una de las actoras, prima de antigüedad y horas extras, debiendo abrirse incidente de liquidación en términos del artículo 843 para el efecto de determinar el monto del salario integrado… así mismo a que se realicen las aportaciones correspondientes al fondo de vivienda y fondo de ahorro…</w:t>
      </w:r>
      <w:r w:rsidRPr="00DE46BC">
        <w:rPr>
          <w:rFonts w:eastAsia="Calibri" w:cs="Arial"/>
          <w:sz w:val="24"/>
          <w:szCs w:val="24"/>
        </w:rPr>
        <w:t xml:space="preserve">”; Por nuestra parte, atendiendo a las resolución el pasado viernes 22 de mayo hemos presentado el incidente de liquidación ante las autoridades laborales así que </w:t>
      </w:r>
      <w:r w:rsidRPr="00DE46BC">
        <w:rPr>
          <w:rFonts w:eastAsia="Calibri" w:cs="Arial"/>
          <w:b/>
          <w:sz w:val="24"/>
          <w:szCs w:val="24"/>
        </w:rPr>
        <w:t>estamos exigiendo a la empresa QUE NOS PAGUE</w:t>
      </w:r>
      <w:r w:rsidRPr="00DE46BC">
        <w:rPr>
          <w:rFonts w:eastAsia="Calibri" w:cs="Arial"/>
          <w:sz w:val="24"/>
          <w:szCs w:val="24"/>
        </w:rPr>
        <w:t xml:space="preserve">. </w:t>
      </w:r>
      <w:proofErr w:type="gramStart"/>
      <w:r w:rsidRPr="00DE46BC">
        <w:rPr>
          <w:rFonts w:eastAsia="Calibri" w:cs="Arial"/>
          <w:sz w:val="24"/>
          <w:szCs w:val="24"/>
        </w:rPr>
        <w:t>sin</w:t>
      </w:r>
      <w:proofErr w:type="gramEnd"/>
      <w:r w:rsidRPr="00DE46BC">
        <w:rPr>
          <w:rFonts w:eastAsia="Calibri" w:cs="Arial"/>
          <w:sz w:val="24"/>
          <w:szCs w:val="24"/>
        </w:rPr>
        <w:t xml:space="preserve"> embargo, el abogado de estos extranjeros sin escrúpulos, Lic. Christian Miguel López Ramírez, sabiendo que ha quedado firme esta resolución después dos amparos interpuestos, ahora se les ocurre presentar un improcedente “Recurso de Revisión” que no tiene otro motivo más que retrasarnos el pago y/o apostarle a la CORRUPCIÓN.  Queremos que el pueblo se entere que, si el gobierno municipal, estatal y federal </w:t>
      </w:r>
      <w:proofErr w:type="gramStart"/>
      <w:r w:rsidRPr="00DE46BC">
        <w:rPr>
          <w:rFonts w:eastAsia="Calibri" w:cs="Arial"/>
          <w:sz w:val="24"/>
          <w:szCs w:val="24"/>
        </w:rPr>
        <w:t>están</w:t>
      </w:r>
      <w:proofErr w:type="gramEnd"/>
      <w:r w:rsidRPr="00DE46BC">
        <w:rPr>
          <w:rFonts w:eastAsia="Calibri" w:cs="Arial"/>
          <w:sz w:val="24"/>
          <w:szCs w:val="24"/>
        </w:rPr>
        <w:t xml:space="preserve"> de lado de los patrones extra</w:t>
      </w:r>
      <w:bookmarkStart w:id="0" w:name="_GoBack"/>
      <w:bookmarkEnd w:id="0"/>
      <w:r w:rsidRPr="00DE46BC">
        <w:rPr>
          <w:rFonts w:eastAsia="Calibri" w:cs="Arial"/>
          <w:sz w:val="24"/>
          <w:szCs w:val="24"/>
        </w:rPr>
        <w:t xml:space="preserve">njeros y sus abogados corruptos,  nosotras  las trabajadoras de Santa Rosalía no estamos dispuestas a seguir permitiendo que  las empresas extranjeras y el abogado a su servicio sigan burlándose de nosotros y pisoteando las leyes laborales mexicanas.   </w:t>
      </w:r>
    </w:p>
    <w:p w:rsidR="00C15023" w:rsidRPr="00DE46BC" w:rsidRDefault="00C15023" w:rsidP="00C15023">
      <w:pPr>
        <w:spacing w:after="200" w:line="276" w:lineRule="auto"/>
        <w:jc w:val="both"/>
        <w:rPr>
          <w:rFonts w:eastAsia="Calibri" w:cs="Arial"/>
          <w:sz w:val="24"/>
          <w:szCs w:val="24"/>
        </w:rPr>
      </w:pPr>
      <w:r w:rsidRPr="00DE46BC">
        <w:rPr>
          <w:rFonts w:eastAsia="Calibri" w:cs="Arial"/>
          <w:sz w:val="24"/>
          <w:szCs w:val="24"/>
        </w:rPr>
        <w:t xml:space="preserve">                                                                             Santa Rosalía, Baja California Sur. Junio de 2015.</w:t>
      </w:r>
    </w:p>
    <w:p w:rsidR="00C15023" w:rsidRPr="00DE46BC" w:rsidRDefault="00C15023" w:rsidP="00C15023">
      <w:pPr>
        <w:spacing w:after="200" w:line="276" w:lineRule="auto"/>
        <w:jc w:val="both"/>
        <w:rPr>
          <w:rFonts w:eastAsia="Calibri" w:cs="Arial"/>
          <w:sz w:val="24"/>
          <w:szCs w:val="24"/>
        </w:rPr>
      </w:pPr>
      <w:r w:rsidRPr="00DE46BC">
        <w:rPr>
          <w:rFonts w:eastAsia="Calibri" w:cs="Arial"/>
          <w:sz w:val="24"/>
          <w:szCs w:val="24"/>
        </w:rPr>
        <w:t xml:space="preserve">Alma Delia López </w:t>
      </w:r>
      <w:proofErr w:type="spellStart"/>
      <w:r w:rsidRPr="00DE46BC">
        <w:rPr>
          <w:rFonts w:eastAsia="Calibri" w:cs="Arial"/>
          <w:sz w:val="24"/>
          <w:szCs w:val="24"/>
        </w:rPr>
        <w:t>López</w:t>
      </w:r>
      <w:proofErr w:type="spellEnd"/>
      <w:r w:rsidRPr="00DE46BC">
        <w:rPr>
          <w:rFonts w:eastAsia="Calibri" w:cs="Arial"/>
          <w:sz w:val="24"/>
          <w:szCs w:val="24"/>
        </w:rPr>
        <w:t xml:space="preserve">, Elizabeth Martínez Méndez, Carmen </w:t>
      </w:r>
      <w:proofErr w:type="spellStart"/>
      <w:r w:rsidRPr="00DE46BC">
        <w:rPr>
          <w:rFonts w:eastAsia="Calibri" w:cs="Arial"/>
          <w:sz w:val="24"/>
          <w:szCs w:val="24"/>
        </w:rPr>
        <w:t>Soraida</w:t>
      </w:r>
      <w:proofErr w:type="spellEnd"/>
      <w:r w:rsidRPr="00DE46BC">
        <w:rPr>
          <w:rFonts w:eastAsia="Calibri" w:cs="Arial"/>
          <w:sz w:val="24"/>
          <w:szCs w:val="24"/>
        </w:rPr>
        <w:t xml:space="preserve"> Castro Hernández y María del Pilar Verdugo Ramírez.</w:t>
      </w:r>
    </w:p>
    <w:p w:rsidR="00C15023" w:rsidRPr="00DE46BC" w:rsidRDefault="00C15023" w:rsidP="00C15023">
      <w:pPr>
        <w:spacing w:after="0" w:line="240" w:lineRule="auto"/>
        <w:rPr>
          <w:sz w:val="24"/>
          <w:szCs w:val="24"/>
        </w:rPr>
      </w:pPr>
    </w:p>
    <w:p w:rsidR="00262C7F" w:rsidRPr="00C15023" w:rsidRDefault="00262C7F" w:rsidP="00C15023"/>
    <w:sectPr w:rsidR="00262C7F" w:rsidRPr="00C15023" w:rsidSect="006C6DCA">
      <w:pgSz w:w="12240" w:h="15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341"/>
    <w:rsid w:val="00262C7F"/>
    <w:rsid w:val="00815341"/>
    <w:rsid w:val="00C150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341"/>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341"/>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339</Words>
  <Characters>1867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Mirna Verdugo</dc:creator>
  <cp:lastModifiedBy>Mirna Verdugo</cp:lastModifiedBy>
  <cp:revision>2</cp:revision>
  <dcterms:created xsi:type="dcterms:W3CDTF">2015-06-20T20:40:00Z</dcterms:created>
  <dcterms:modified xsi:type="dcterms:W3CDTF">2015-06-20T20:40:00Z</dcterms:modified>
</cp:coreProperties>
</file>